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Договор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предоставлении социальных услуг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областном государственном бюджетном учреждении социального обслуживания «Психоневрологический интернат п</w:t>
      </w:r>
      <w:proofErr w:type="gramStart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.В</w:t>
      </w:r>
      <w:proofErr w:type="gramEnd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одопадный»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одопадный                                                                          «» ______20__года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№ _____________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Областное государственное бюджетное учреждение социального обслуживания «Психоневрологический интернат п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одопадный», именуемый в дальнейшем «Исполнитель», в лице директора Терентьева Сергея Геннадьевича, действующего на основании Устава, с одной стороны и 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_____________________________________________________</w:t>
      </w:r>
      <w:r w:rsidR="0015450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гражданина, признанного нуждающимся в социальном обслуживании)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именуемый в дальнейшем "Заказчик",</w:t>
      </w: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________________________________________</w:t>
      </w:r>
      <w:r w:rsidR="0015450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_____________________________</w:t>
      </w: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(</w:t>
      </w:r>
      <w:r w:rsidRPr="006E2759">
        <w:rPr>
          <w:rFonts w:ascii="Times New Roman" w:eastAsia="Times New Roman" w:hAnsi="Times New Roman" w:cs="Times New Roman"/>
          <w:lang w:eastAsia="ru-RU"/>
        </w:rPr>
        <w:t>документ, удостоверяющий личность Заказчика)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__________________________________________</w:t>
      </w:r>
      <w:r w:rsidR="0015450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___________________________</w:t>
      </w: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2759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документа, удостоверяющего личность Заказчика)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проживающий по адресу: ___________________________________ другой стороны, совместно именуемые в дальнейшем Сторонами, заключили  настоящий Договор о нижеследующем.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Par81"/>
      <w:bookmarkEnd w:id="0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I. Предмет Договора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Заказчик поручает, а Исполнитель обязуется оказать социальные услуги  Заказчику в соответствии с Порядком предоставления социальных услуг в стационарной форме социального обслуживания, утвержденным приказом министерства социального развития, опеки и попечительства Иркутской области от 11 декабря 2014 года № 193-мпр (далее - Порядок),  на основании индивидуальной </w:t>
      </w:r>
      <w:hyperlink w:anchor="Par220" w:history="1">
        <w:r w:rsidRPr="006E275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программы</w:t>
        </w:r>
      </w:hyperlink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договора (приложение № 1 к настоящему договору), а Заказчик обязуется оплачивать указанные услуги, за исключением случаев, предусмотренных частью 1 и 3 статьи 31 Федерального закона от 28 декабря 2013 года № 442-Ф «Об основах социального обслуживания граждан в Российской Федерации»,  когда предоставление социальных услуг осуществляется бесплатно.                                                                                                    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 предоставления социальных услуг, и в согласованном Сторонами виде являются приложением к настоящему Договору.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3. Место оказания услуг: 665114 Иркутская область, Нижнеудинский район, п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одопадный, ул.Молодежная,1.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Par90"/>
      <w:bookmarkEnd w:id="1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II. Взаимодействие Сторон </w:t>
      </w:r>
      <w:hyperlink w:anchor="Par192" w:history="1"/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4. Исполнитель обязан: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предоставлять Заказчику Услуги надлежащего качества в соответствии с Порядком предоставления социальных услуг, утвержденным уполномоченным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органом государственной власти, а также индивидуальной программой предоставления социальных услуг и настоящим Договором.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предоставлять бесплатно в доступной форме Заказчику 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требованиями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защите персональных данных;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обеспечивать Заказчику возможность свободного посещения его 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Исполнителя;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д) обеспечивать сохранность личных вещей и ценностей Заказчика;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е) своевременно и в письменной форме информировать Заказчика  об изменении порядка и условий предоставления Услуг, оказываемых в соответствии с  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ж)  вести учет Услуг, оказанных Заказчику;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з)  исполнять иные обязанности в соответствии с нормами действующего законодательства.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5. Исполнитель имеет право: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указанных в заключени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уполномоченной медицинской организации;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б) требовать от Заказчика соблюдения условий настоящего Договора, а также соблюдения правил внутреннего распорядка Исполнителя для получателей социальных услуг;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в одностороннем порядке изменить размер платы за Услуги, установленный в </w:t>
      </w:r>
      <w:hyperlink w:anchor="Par131" w:history="1">
        <w:r w:rsidRPr="006E275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разделе III</w:t>
        </w:r>
      </w:hyperlink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Договора, в случае изменения среднедушевого дохода Заказчика.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6. Исполнитель не вправе передавать исполнение обязательств по договору третьим лицам.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7. Заказчик (законный представитель Заказчика) обязан: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а) соблюдать сроки и условия настоящего Договора;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услуг утвержденным уполномоченным органом государственной власти, а также сведения и документы для расчета среднедушевого дохода для    предоставления социальных услуг бесплатно в целях реализации Федерального закона от 28 декабря 2013 г. № 442-ФЗ « Об основах социального обслуживания граждан в Российской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Собрание законодательства Российской Федерации,2014, № 43, ст.5910.)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оплачивать Услуги в объеме и на условиях, которые предусмотрены настоящим Договором;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ж) соблюдать правила внутреннего распорядка Исполнителя для получателей социальных услуг;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з) сообщать Исполнителю о выявленных нарушениях Порядка;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8. Заказчик (законный представитель Заказчика) имеет право: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 уважительное и гуманное отношение;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</w:t>
      </w:r>
      <w:hyperlink w:anchor="Par220" w:history="1">
        <w:r w:rsidRPr="006E275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программой</w:t>
        </w:r>
      </w:hyperlink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социальных услуг, сроках, порядке и  условиях их предоставления, о тарифах на эти Услуги, их стоимости для Заказчика;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в) на отказ от предоставления Услуг;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д) на обеспечение условий пребывания у Исполнителя, соответствующих санитарно-гигиеническим требованиям, а также на надлежащий уход;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 Исполнителя;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ж) на защиту своих персональных данных при использовании их Исполнителем;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з) на сохранность личных вещей и ценностей Заказчика при нахожден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ии у И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сполнителя;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и) потребовать расторжения настоящего Договора при нарушении Исполнителем условий настоящего Договора;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к) в случае, если получатель социальных услуг изъявляет желание приобрести для личного пользования: бытовую технику (чайник, холодильник,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плейер, видеомагнитофон и иное), мебель, тренажерное оборудование – заявка предварительно согласовывается с директором учреждения для определения возможности установки имущества в жилом помещении и возможности его подключения к электросети и порядке оплаты за потребленную энергию;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л) заявка на оказание услуги на приобретение товар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а(</w:t>
      </w:r>
      <w:proofErr w:type="spellStart"/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proofErr w:type="spell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) оформляется в письменной форме и подписывается работником, принявшим заявку и получателем социальных услуг.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2" w:name="Par131"/>
      <w:bookmarkEnd w:id="2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III. Стоимость Услуг, сроки и порядок их оплаты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9. Стоимость Услуг, предусмотренных настоящим договором, составляет 75% среднедушевого дохода Заказчика в месяц.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 учреждения не в праве: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принуждать получателей социальных услуг заключать договоры на оказание услуг, в том числе на погребение, страхование жизни и здоровья, пожертвования, на капитальный и (или текущий ремонт и иные;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- вступать в гражданско – правовые отношения, связанные с передачей в долг, дарение денежных средств и иного имущества;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совершать любые сделки, связанные с оказанием услуг, в том числе, по погребению, отчуждением недвижимого имущества (куплей -  продажей, дарением), находящегося в собственности у получателей социальных услуг.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 снимать денежные средства после их смерти.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Заказчик ежемесячно не позднее  </w:t>
      </w: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 числа каждого месяца</w:t>
      </w:r>
      <w:r w:rsidR="0015450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15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45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(указать дату внесения платы)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 плату  следующим способом: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путем перечисления денежных средств, причитающихся Заказчику в качестве пенсий и социальных выплат, предусмотренных законодательством Российской Федерации, на расчетный счет Исполнителя, указанный в разделе  VII настоящего договора,  органами, осуществляющими пенсионное обеспечение, на основании заявления Заказчика, поданного в указанные органы. 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11. В случае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размер ежемесячной платы за предоставление Услуг вследствие отсутствия Заказчика у Исполнителя свыше 15 календарных дней подряд превышает стоимость фактически предоставленных Услуг, соответствующая разница, рассчитанная пропорционально количеству календарных дней отсутствия Заказчика у Исполнителя, по заявлению возвращается Заказчику или его законному представителю в течение 7 рабочих дней со дня поступления указанного заявления, либо переходит в счет оплаты за предоставление Услуг в следующем месяце.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12. Заказчик, имеющий право на социальный пакет и отказавшийся от него в установленном порядке, приобретает назначенные ему лекарственные средства, входящие в перечень льготных лекарственных средств, за собственный счет.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Платные услуги оказываются в соответствии с приложением № 2 к настоящему договору.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3" w:name="Par149"/>
      <w:bookmarkEnd w:id="3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IV. Основания изменения и расторжения Договора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 Условия, на которых заключен настоящий Договор, могут быть изменены либо по соглашению Сторон, либо в соответствии с действующим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законодательством Российской Федерации.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15. Настоящий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16.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4" w:name="Par155"/>
      <w:bookmarkEnd w:id="4"/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V. Ответственность за неисполнение или ненадлежащее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исполнение обязательств по настоящему Договору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5" w:name="Par160"/>
      <w:bookmarkEnd w:id="5"/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VI. Срок действия Договора и другие условия</w:t>
      </w:r>
    </w:p>
    <w:p w:rsidR="006E2759" w:rsidRPr="006E2759" w:rsidRDefault="006E2759" w:rsidP="006E27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18.  Настоящий  договор вступает в силу со дня его подписания Сторонами и действует </w:t>
      </w:r>
      <w:proofErr w:type="gramStart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</w:t>
      </w:r>
    </w:p>
    <w:p w:rsidR="006E2759" w:rsidRPr="006E2759" w:rsidRDefault="006E2759" w:rsidP="006E27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19. Настоящий Договор составлен в двух экземплярах, имеющих равную юридическую силу.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VII. Адрес (место нахождения), реквизиты и подписи Сторон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4961"/>
      </w:tblGrid>
      <w:tr w:rsidR="006E2759" w:rsidRPr="006E2759" w:rsidTr="00443177"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Исполнитель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областное государственное бюджетное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учреждение социального обслуживания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«Психоневрологический интернат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одопадный»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665114 Иркутская область,</w:t>
            </w:r>
          </w:p>
          <w:p w:rsidR="006E2759" w:rsidRPr="006E2759" w:rsidRDefault="006E2759" w:rsidP="0044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Нижнеудинский район, п</w:t>
            </w: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одопадный,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олодежная,1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 3835060679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Банковские реквизиты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Банк Отделение Иркутск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Минфин Иркутской области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(ОГБУСО «Психоневрологический</w:t>
            </w:r>
            <w:proofErr w:type="gramEnd"/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интернат п</w:t>
            </w: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одопадный» л/с80602030034)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/с 40601810500003000002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БИК 042520001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 ОГБУСО «Психоневрологический интернат</w:t>
            </w: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Start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</w:t>
            </w:r>
            <w:proofErr w:type="gramEnd"/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одопадный»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759" w:rsidRPr="006E2759" w:rsidRDefault="006E2759" w:rsidP="006E275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27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Заказчик </w:t>
            </w:r>
          </w:p>
          <w:p w:rsidR="006E2759" w:rsidRPr="006E2759" w:rsidRDefault="006E2759" w:rsidP="006E275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E2759" w:rsidRPr="006E2759" w:rsidRDefault="006E2759" w:rsidP="006E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7"/>
                <w:szCs w:val="27"/>
                <w:lang w:eastAsia="ru-RU"/>
              </w:rPr>
            </w:pPr>
          </w:p>
        </w:tc>
      </w:tr>
    </w:tbl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 xml:space="preserve"> С.Г. Терентьев       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/______________                     </w:t>
      </w:r>
      <w:r w:rsidRPr="006E275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_______________ </w:t>
      </w: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/_______________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(Фамилия, инициалы) (личная подпись)          (Фамилия, инициалы) (личная подпись)</w:t>
      </w:r>
    </w:p>
    <w:p w:rsidR="006E2759" w:rsidRPr="006E2759" w:rsidRDefault="006E2759" w:rsidP="006E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7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М.П.</w:t>
      </w:r>
    </w:p>
    <w:p w:rsidR="006E2759" w:rsidRPr="008C2FE9" w:rsidRDefault="006E2759" w:rsidP="006E2759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6E2759" w:rsidRPr="008C2FE9" w:rsidSect="0042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E9"/>
    <w:rsid w:val="0015450B"/>
    <w:rsid w:val="00307484"/>
    <w:rsid w:val="00425C31"/>
    <w:rsid w:val="00443177"/>
    <w:rsid w:val="006E2759"/>
    <w:rsid w:val="008A6D3E"/>
    <w:rsid w:val="008C2FE9"/>
    <w:rsid w:val="00A468F1"/>
    <w:rsid w:val="00A51EE5"/>
    <w:rsid w:val="00D6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2020-01-21T07:40:00Z</dcterms:created>
  <dcterms:modified xsi:type="dcterms:W3CDTF">2020-01-21T07:40:00Z</dcterms:modified>
</cp:coreProperties>
</file>